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0" w:rsidRDefault="008A4A90" w:rsidP="008A4A90">
      <w:pPr>
        <w:widowControl/>
        <w:spacing w:line="360" w:lineRule="auto"/>
        <w:ind w:firstLineChars="200" w:firstLine="720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>2020年度厦门大学嘉庚学院“五四红旗团支部”</w:t>
      </w:r>
    </w:p>
    <w:p w:rsidR="008A4A90" w:rsidRDefault="008A4A90" w:rsidP="008A4A90">
      <w:pPr>
        <w:widowControl/>
        <w:spacing w:line="360" w:lineRule="auto"/>
        <w:jc w:val="center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>申报表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134"/>
        <w:gridCol w:w="811"/>
        <w:gridCol w:w="323"/>
        <w:gridCol w:w="284"/>
        <w:gridCol w:w="992"/>
        <w:gridCol w:w="850"/>
        <w:gridCol w:w="142"/>
        <w:gridCol w:w="709"/>
        <w:gridCol w:w="283"/>
        <w:gridCol w:w="685"/>
        <w:gridCol w:w="250"/>
        <w:gridCol w:w="149"/>
        <w:gridCol w:w="567"/>
        <w:gridCol w:w="721"/>
      </w:tblGrid>
      <w:tr w:rsidR="008A4A90" w:rsidTr="001C0080">
        <w:trPr>
          <w:trHeight w:val="68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团支部全称</w:t>
            </w:r>
          </w:p>
        </w:tc>
        <w:tc>
          <w:tcPr>
            <w:tcW w:w="6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支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部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基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情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团员数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发展团员数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2020年应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上缴团费数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2020年实际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上缴团费数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2020年执行“三会两制一课”情况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团支部委员会议召开次数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团小组会召开次数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是否开展团员年度团籍注册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开展团课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次数</w:t>
            </w:r>
          </w:p>
        </w:tc>
      </w:tr>
      <w:tr w:rsidR="008A4A90" w:rsidTr="001C0080">
        <w:trPr>
          <w:cantSplit/>
          <w:trHeight w:val="46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开展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活动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情况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年 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开展活动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次数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参加活动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总人次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活动经费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总数</w:t>
            </w: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2020年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68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</w:t>
            </w:r>
            <w:r>
              <w:rPr>
                <w:rFonts w:ascii="仿宋_GB2312" w:eastAsia="仿宋_GB2312"/>
                <w:color w:val="000000" w:themeColor="text1"/>
              </w:rPr>
              <w:t>020</w:t>
            </w:r>
            <w:r>
              <w:rPr>
                <w:rFonts w:ascii="仿宋_GB2312" w:eastAsia="仿宋_GB2312" w:hint="eastAsia"/>
                <w:color w:val="000000" w:themeColor="text1"/>
              </w:rPr>
              <w:t>年度智慧团建系统所评定星级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cantSplit/>
          <w:trHeight w:val="471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pacing w:val="20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所获集体荣誉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8A4A90">
        <w:trPr>
          <w:cantSplit/>
          <w:trHeight w:val="977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pacing w:val="20"/>
                <w:szCs w:val="21"/>
              </w:rPr>
            </w:pPr>
            <w:r>
              <w:rPr>
                <w:rFonts w:ascii="华文仿宋" w:eastAsia="华文仿宋" w:hAnsi="华文仿宋" w:hint="eastAsia"/>
                <w:spacing w:val="20"/>
                <w:szCs w:val="21"/>
              </w:rPr>
              <w:lastRenderedPageBreak/>
              <w:t>主要</w:t>
            </w: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pacing w:val="20"/>
                <w:szCs w:val="21"/>
              </w:rPr>
            </w:pPr>
            <w:r>
              <w:rPr>
                <w:rFonts w:ascii="华文仿宋" w:eastAsia="华文仿宋" w:hAnsi="华文仿宋" w:hint="eastAsia"/>
                <w:spacing w:val="20"/>
                <w:szCs w:val="21"/>
              </w:rPr>
              <w:t>事迹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8A4A90">
            <w:pPr>
              <w:snapToGrid w:val="0"/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</w:tr>
      <w:tr w:rsidR="008A4A90" w:rsidTr="001C0080">
        <w:trPr>
          <w:trHeight w:val="184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学院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团委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（签  章）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年  月  日</w:t>
            </w:r>
          </w:p>
        </w:tc>
      </w:tr>
      <w:tr w:rsidR="008A4A90" w:rsidTr="001C0080">
        <w:trPr>
          <w:trHeight w:val="15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校团委意见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（盖  章）</w:t>
            </w:r>
          </w:p>
          <w:p w:rsidR="008A4A90" w:rsidRDefault="008A4A90" w:rsidP="001C0080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年  月  日</w:t>
            </w:r>
          </w:p>
        </w:tc>
      </w:tr>
    </w:tbl>
    <w:p w:rsidR="00370212" w:rsidRDefault="00370212"/>
    <w:sectPr w:rsidR="00370212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A90"/>
    <w:rsid w:val="00370212"/>
    <w:rsid w:val="00896B06"/>
    <w:rsid w:val="008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MS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2021-04-08T01:35:00Z</dcterms:created>
  <dcterms:modified xsi:type="dcterms:W3CDTF">2021-04-08T01:35:00Z</dcterms:modified>
</cp:coreProperties>
</file>